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5E4BFEEF"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4C2CB3">
        <w:rPr>
          <w:rFonts w:ascii="Times New Roman" w:hAnsi="Times New Roman" w:cs="Times New Roman"/>
          <w:szCs w:val="22"/>
        </w:rPr>
        <w:t>8</w:t>
      </w:r>
      <w:r w:rsidR="00DA2767">
        <w:rPr>
          <w:rFonts w:ascii="Times New Roman" w:hAnsi="Times New Roman" w:cs="Times New Roman"/>
          <w:szCs w:val="22"/>
        </w:rPr>
        <w:t>.3</w:t>
      </w:r>
    </w:p>
    <w:p w14:paraId="2846B088" w14:textId="77777777"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НИКОЛАЙ ЙОРДАНОВ ЗАЙЧЕВ</w:t>
      </w:r>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05EF001E" w14:textId="77777777" w:rsidR="00CC77F7" w:rsidRDefault="00CC77F7" w:rsidP="00A152C2">
      <w:pPr>
        <w:spacing w:before="120" w:after="120" w:line="0" w:lineRule="atLeast"/>
        <w:jc w:val="both"/>
        <w:rPr>
          <w:b/>
          <w:bCs/>
          <w:sz w:val="22"/>
          <w:szCs w:val="22"/>
          <w:lang w:val="bg-BG"/>
        </w:rPr>
      </w:pPr>
    </w:p>
    <w:p w14:paraId="3FDA7CB4" w14:textId="7F3DEE61" w:rsidR="008342D6" w:rsidRPr="00A152C2" w:rsidRDefault="008342D6" w:rsidP="00A152C2">
      <w:pPr>
        <w:spacing w:before="120" w:after="120" w:line="0" w:lineRule="atLeast"/>
        <w:jc w:val="both"/>
        <w:rPr>
          <w:b/>
          <w:bCs/>
          <w:sz w:val="22"/>
          <w:szCs w:val="22"/>
          <w:lang w:val="bg-BG"/>
        </w:rPr>
      </w:pPr>
      <w:bookmarkStart w:id="2" w:name="_GoBack"/>
      <w:bookmarkEnd w:id="2"/>
      <w:r w:rsidRPr="00A152C2">
        <w:rPr>
          <w:b/>
          <w:bCs/>
          <w:sz w:val="22"/>
          <w:szCs w:val="22"/>
          <w:lang w:val="bg-BG"/>
        </w:rPr>
        <w:t>ЦЕНОВО ПРЕДЛОЖЕНИЕ</w:t>
      </w:r>
    </w:p>
    <w:p w14:paraId="54AC1AFA" w14:textId="03B6145F" w:rsidR="008342D6" w:rsidRPr="00A152C2" w:rsidRDefault="008342D6" w:rsidP="00DE582D">
      <w:pPr>
        <w:spacing w:before="120" w:after="120" w:line="0" w:lineRule="atLeast"/>
        <w:jc w:val="both"/>
        <w:rPr>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140C67" w:rsidRPr="00BD031F">
        <w:rPr>
          <w:bCs/>
          <w:sz w:val="22"/>
          <w:szCs w:val="22"/>
          <w:lang w:val="bg-BG"/>
        </w:rPr>
        <w:t xml:space="preserve">: </w:t>
      </w:r>
      <w:r w:rsidR="00227137" w:rsidRPr="00BD031F">
        <w:rPr>
          <w:bCs/>
          <w:sz w:val="22"/>
          <w:szCs w:val="22"/>
          <w:lang w:val="bg-BG"/>
        </w:rPr>
        <w:t xml:space="preserve"> </w:t>
      </w:r>
      <w:r w:rsidR="00DE582D" w:rsidRPr="00DE582D">
        <w:rPr>
          <w:bCs/>
          <w:sz w:val="22"/>
          <w:szCs w:val="22"/>
          <w:lang w:val="bg-BG"/>
        </w:rPr>
        <w:t>„Периодична доставка на хранителни продукти за нуждите на Домашен социален патронаж гр. Пещера с 8 обособени позиции“</w:t>
      </w:r>
      <w:r w:rsidR="00227137" w:rsidRPr="00BD031F">
        <w:rPr>
          <w:bCs/>
          <w:sz w:val="22"/>
          <w:szCs w:val="22"/>
          <w:lang w:val="bg-BG"/>
        </w:rPr>
        <w:t xml:space="preserve"> </w:t>
      </w:r>
      <w:r w:rsidR="003A1FBF" w:rsidRPr="00BD031F">
        <w:rPr>
          <w:bCs/>
          <w:sz w:val="22"/>
          <w:szCs w:val="22"/>
          <w:lang w:val="bg-BG"/>
        </w:rPr>
        <w:t xml:space="preserve">за </w:t>
      </w:r>
      <w:r w:rsidR="00DE582D" w:rsidRPr="00DE582D">
        <w:rPr>
          <w:bCs/>
          <w:sz w:val="22"/>
          <w:szCs w:val="22"/>
          <w:lang w:val="bg-BG"/>
        </w:rPr>
        <w:t>ОБОСОБЕНА ПОЗИЦИЯ №3 „Масла и мазнини“</w:t>
      </w: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3743362B" w14:textId="77777777" w:rsidR="00DE582D" w:rsidRDefault="00DE582D" w:rsidP="00A152C2">
      <w:pPr>
        <w:spacing w:before="120" w:after="120" w:line="0" w:lineRule="atLeast"/>
        <w:jc w:val="both"/>
        <w:rPr>
          <w:b/>
          <w:bCs/>
          <w:sz w:val="22"/>
          <w:szCs w:val="22"/>
          <w:lang w:val="bg-BG"/>
        </w:rPr>
      </w:pPr>
    </w:p>
    <w:p w14:paraId="6696A86F" w14:textId="7B383B2D"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58479860" w14:textId="77777777" w:rsidR="00CC77F7" w:rsidRPr="00A152C2" w:rsidRDefault="008342D6" w:rsidP="00CC77F7">
      <w:pPr>
        <w:spacing w:before="120" w:after="120" w:line="0" w:lineRule="atLeast"/>
        <w:jc w:val="both"/>
        <w:rPr>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CC77F7" w:rsidRPr="00DE582D">
        <w:rPr>
          <w:bCs/>
          <w:sz w:val="22"/>
          <w:szCs w:val="22"/>
          <w:lang w:val="bg-BG"/>
        </w:rPr>
        <w:t>„Периодична доставка на хранителни продукти за нуждите на Домашен социален патронаж гр. Пещера с 8 обособени позиции“</w:t>
      </w:r>
      <w:r w:rsidR="00CC77F7" w:rsidRPr="00BD031F">
        <w:rPr>
          <w:bCs/>
          <w:sz w:val="22"/>
          <w:szCs w:val="22"/>
          <w:lang w:val="bg-BG"/>
        </w:rPr>
        <w:t xml:space="preserve"> за </w:t>
      </w:r>
      <w:r w:rsidR="00CC77F7" w:rsidRPr="00DE582D">
        <w:rPr>
          <w:bCs/>
          <w:sz w:val="22"/>
          <w:szCs w:val="22"/>
          <w:lang w:val="bg-BG"/>
        </w:rPr>
        <w:t>ОБОСОБЕНА ПОЗИЦИЯ №3 „Масла и мазнини“</w:t>
      </w:r>
    </w:p>
    <w:p w14:paraId="7499E462" w14:textId="5DAD3142" w:rsidR="008342D6" w:rsidRPr="00A152C2" w:rsidRDefault="008342D6" w:rsidP="00CC77F7">
      <w:pPr>
        <w:spacing w:before="120" w:after="120" w:line="0" w:lineRule="atLeast"/>
        <w:jc w:val="both"/>
        <w:rPr>
          <w:sz w:val="22"/>
          <w:szCs w:val="22"/>
          <w:lang w:val="bg-BG"/>
        </w:rPr>
      </w:pPr>
      <w:r w:rsidRPr="00A152C2">
        <w:rPr>
          <w:sz w:val="22"/>
          <w:szCs w:val="22"/>
          <w:lang w:val="bg-BG"/>
        </w:rPr>
        <w:t xml:space="preserve"> </w:t>
      </w:r>
    </w:p>
    <w:p w14:paraId="4EDB733F" w14:textId="77777777"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04610F01" w14:textId="77777777" w:rsidR="00185FD5" w:rsidRDefault="00692BBA" w:rsidP="00A152C2">
      <w:pPr>
        <w:pStyle w:val="ListParagraph1"/>
        <w:rPr>
          <w:rFonts w:cs="Times New Roman"/>
        </w:rPr>
      </w:pPr>
      <w:r>
        <w:rPr>
          <w:rFonts w:cs="Times New Roman"/>
        </w:rPr>
        <w:t>КОЛИЧЕСТВЕНА ТАБЛИЦА ПРЕДОСТАВЕНА ОТ ВЪЗЛОЖИТЕЛЯ</w:t>
      </w:r>
    </w:p>
    <w:tbl>
      <w:tblPr>
        <w:tblW w:w="101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410"/>
        <w:gridCol w:w="992"/>
        <w:gridCol w:w="2694"/>
        <w:gridCol w:w="1417"/>
        <w:gridCol w:w="1559"/>
      </w:tblGrid>
      <w:tr w:rsidR="00DA2767" w14:paraId="7E2129CB" w14:textId="2CD59E05" w:rsidTr="008775F5">
        <w:tc>
          <w:tcPr>
            <w:tcW w:w="1091" w:type="dxa"/>
            <w:shd w:val="clear" w:color="auto" w:fill="BFBFBF"/>
          </w:tcPr>
          <w:p w14:paraId="1A8954EF" w14:textId="18306AC6" w:rsidR="00DA2767" w:rsidRPr="00D75219" w:rsidRDefault="00DA2767" w:rsidP="00DA2767">
            <w:pPr>
              <w:pStyle w:val="ListParagraph1"/>
              <w:rPr>
                <w:rFonts w:cs="Times New Roman"/>
                <w:b/>
              </w:rPr>
            </w:pPr>
            <w:r w:rsidRPr="00D75219">
              <w:rPr>
                <w:rFonts w:cs="Times New Roman"/>
                <w:b/>
              </w:rPr>
              <w:t>№</w:t>
            </w:r>
          </w:p>
        </w:tc>
        <w:tc>
          <w:tcPr>
            <w:tcW w:w="2410" w:type="dxa"/>
            <w:shd w:val="clear" w:color="auto" w:fill="BFBFBF"/>
          </w:tcPr>
          <w:p w14:paraId="51E34B1D" w14:textId="2DA793DB" w:rsidR="00DA2767" w:rsidRPr="00C53E52" w:rsidRDefault="00DA2767" w:rsidP="00DA2767">
            <w:pPr>
              <w:pStyle w:val="-0"/>
              <w:jc w:val="left"/>
              <w:rPr>
                <w:rFonts w:cs="Times New Roman"/>
              </w:rPr>
            </w:pPr>
            <w:r w:rsidRPr="00C53E52">
              <w:rPr>
                <w:rFonts w:cs="Times New Roman"/>
                <w:b/>
              </w:rPr>
              <w:t xml:space="preserve">НАИМЕНОВАНИЕ </w:t>
            </w:r>
          </w:p>
          <w:p w14:paraId="218C17D0" w14:textId="10DFF7CD" w:rsidR="00DA2767" w:rsidRPr="00D75219" w:rsidRDefault="00DA2767" w:rsidP="00DA2767">
            <w:pPr>
              <w:pStyle w:val="ListParagraph1"/>
              <w:jc w:val="left"/>
              <w:rPr>
                <w:rFonts w:cs="Times New Roman"/>
                <w:b/>
              </w:rPr>
            </w:pPr>
          </w:p>
        </w:tc>
        <w:tc>
          <w:tcPr>
            <w:tcW w:w="992" w:type="dxa"/>
            <w:tcBorders>
              <w:bottom w:val="single" w:sz="4" w:space="0" w:color="auto"/>
            </w:tcBorders>
            <w:shd w:val="clear" w:color="auto" w:fill="BFBFBF"/>
          </w:tcPr>
          <w:p w14:paraId="02916715" w14:textId="2362D7A1" w:rsidR="00DA2767" w:rsidRPr="00D75219" w:rsidRDefault="00DA2767" w:rsidP="00DA2767">
            <w:pPr>
              <w:pStyle w:val="-0"/>
              <w:jc w:val="left"/>
              <w:rPr>
                <w:rFonts w:cs="Times New Roman"/>
              </w:rPr>
            </w:pPr>
            <w:r w:rsidRPr="00C53E52">
              <w:rPr>
                <w:rFonts w:cs="Times New Roman"/>
                <w:b/>
              </w:rPr>
              <w:t>Мярка</w:t>
            </w:r>
          </w:p>
        </w:tc>
        <w:tc>
          <w:tcPr>
            <w:tcW w:w="2694" w:type="dxa"/>
            <w:tcBorders>
              <w:bottom w:val="single" w:sz="4" w:space="0" w:color="auto"/>
            </w:tcBorders>
            <w:shd w:val="clear" w:color="auto" w:fill="BFBFBF"/>
          </w:tcPr>
          <w:p w14:paraId="18828B84" w14:textId="2CA45987" w:rsidR="00DA2767" w:rsidRPr="00C53E52" w:rsidRDefault="00DA2767" w:rsidP="00DA2767">
            <w:pPr>
              <w:pStyle w:val="-0"/>
              <w:jc w:val="left"/>
              <w:rPr>
                <w:rFonts w:cs="Times New Roman"/>
                <w:b/>
              </w:rPr>
            </w:pPr>
            <w:r w:rsidRPr="00C53E52">
              <w:rPr>
                <w:rFonts w:cs="Times New Roman"/>
                <w:b/>
              </w:rPr>
              <w:t>ТЕХНИЧЕСКИ ПАРАМЕТРИ НА ДЕЙНОСТИТЕ/ДОСТАВКИТЕ  Предложени от участника и записани в табличната форма  от ТОЧКА 1 с наименование „</w:t>
            </w:r>
            <w:r>
              <w:rPr>
                <w:rFonts w:cs="Times New Roman"/>
                <w:b/>
                <w:bCs/>
              </w:rPr>
              <w:t>КАЧЕСТВО НА ИЗПЪЛНЕНИЕ</w:t>
            </w:r>
            <w:r w:rsidRPr="00C53E52">
              <w:rPr>
                <w:rFonts w:cs="Times New Roman"/>
                <w:b/>
                <w:bCs/>
              </w:rPr>
              <w:t xml:space="preserve"> от </w:t>
            </w:r>
            <w:r w:rsidRPr="00C53E52">
              <w:rPr>
                <w:rFonts w:cs="Times New Roman"/>
                <w:b/>
                <w:bCs/>
              </w:rPr>
              <w:lastRenderedPageBreak/>
              <w:t>Техническото Предложение</w:t>
            </w:r>
          </w:p>
          <w:p w14:paraId="03FBA4FE" w14:textId="632F1002" w:rsidR="00DA2767" w:rsidRPr="00690BD9" w:rsidRDefault="00DA2767" w:rsidP="00DA2767">
            <w:pPr>
              <w:pStyle w:val="ListParagraph1"/>
              <w:jc w:val="left"/>
              <w:rPr>
                <w:rFonts w:cs="Times New Roman"/>
                <w:b/>
                <w:i/>
              </w:rPr>
            </w:pPr>
            <w:r w:rsidRPr="00690BD9">
              <w:rPr>
                <w:rFonts w:cs="Times New Roman"/>
                <w:i/>
              </w:rPr>
              <w:t>(участниците записват предложените и записани от тях параметри в табличната форма на предходната Точка 1 с наименование „качество на изпълнение“ от Техническото Предложение)</w:t>
            </w:r>
          </w:p>
        </w:tc>
        <w:tc>
          <w:tcPr>
            <w:tcW w:w="1417" w:type="dxa"/>
            <w:tcBorders>
              <w:bottom w:val="single" w:sz="4" w:space="0" w:color="auto"/>
            </w:tcBorders>
            <w:shd w:val="clear" w:color="auto" w:fill="BFBFBF"/>
          </w:tcPr>
          <w:p w14:paraId="32BC0321" w14:textId="77777777" w:rsidR="008775F5" w:rsidRPr="008775F5" w:rsidRDefault="00DA2767" w:rsidP="00DA2767">
            <w:pPr>
              <w:spacing w:before="120" w:after="120" w:line="0" w:lineRule="atLeast"/>
              <w:ind w:left="-57" w:right="-57"/>
              <w:rPr>
                <w:sz w:val="22"/>
                <w:szCs w:val="22"/>
                <w:lang w:val="bg-BG"/>
              </w:rPr>
            </w:pPr>
            <w:r w:rsidRPr="008775F5">
              <w:rPr>
                <w:b/>
                <w:sz w:val="22"/>
                <w:szCs w:val="22"/>
                <w:lang w:val="bg-BG"/>
              </w:rPr>
              <w:lastRenderedPageBreak/>
              <w:t>Ед. Цена</w:t>
            </w:r>
            <w:r w:rsidRPr="008775F5">
              <w:rPr>
                <w:sz w:val="22"/>
                <w:szCs w:val="22"/>
                <w:lang w:val="bg-BG"/>
              </w:rPr>
              <w:t xml:space="preserve"> в лева без ДДС</w:t>
            </w:r>
          </w:p>
          <w:p w14:paraId="3F6908C2" w14:textId="0E60CD98" w:rsidR="00DA2767" w:rsidRPr="008775F5" w:rsidRDefault="00690BD9" w:rsidP="00DA2767">
            <w:pPr>
              <w:spacing w:before="120" w:after="120" w:line="0" w:lineRule="atLeast"/>
              <w:ind w:left="-57" w:right="-57"/>
              <w:rPr>
                <w:b/>
                <w:sz w:val="22"/>
                <w:szCs w:val="22"/>
                <w:lang w:val="bg-BG"/>
              </w:rPr>
            </w:pPr>
            <w:r w:rsidRPr="008775F5">
              <w:rPr>
                <w:i/>
                <w:sz w:val="22"/>
                <w:szCs w:val="22"/>
              </w:rPr>
              <w:t xml:space="preserve">(посочените единични цени на хранителните продукти са прогнозни и служат за </w:t>
            </w:r>
            <w:r w:rsidRPr="008775F5">
              <w:rPr>
                <w:i/>
                <w:sz w:val="22"/>
                <w:szCs w:val="22"/>
              </w:rPr>
              <w:lastRenderedPageBreak/>
              <w:t>референтна стойност)</w:t>
            </w:r>
          </w:p>
          <w:p w14:paraId="78B8770C" w14:textId="2E40813F" w:rsidR="00DA2767" w:rsidRPr="008775F5" w:rsidRDefault="00DA2767" w:rsidP="00DA2767">
            <w:pPr>
              <w:pStyle w:val="ListParagraph1"/>
              <w:jc w:val="left"/>
              <w:rPr>
                <w:rFonts w:cs="Times New Roman"/>
                <w:b/>
              </w:rPr>
            </w:pPr>
          </w:p>
        </w:tc>
        <w:tc>
          <w:tcPr>
            <w:tcW w:w="1559" w:type="dxa"/>
            <w:tcBorders>
              <w:bottom w:val="single" w:sz="4" w:space="0" w:color="auto"/>
            </w:tcBorders>
            <w:shd w:val="clear" w:color="auto" w:fill="BFBFBF"/>
          </w:tcPr>
          <w:p w14:paraId="3D524C53" w14:textId="77777777" w:rsidR="00DA2767" w:rsidRPr="008775F5" w:rsidRDefault="00DA2767" w:rsidP="00DA2767">
            <w:pPr>
              <w:spacing w:before="120" w:after="120" w:line="0" w:lineRule="atLeast"/>
              <w:ind w:left="-57" w:right="-57"/>
              <w:rPr>
                <w:b/>
                <w:sz w:val="22"/>
                <w:szCs w:val="22"/>
                <w:lang w:val="bg-BG"/>
              </w:rPr>
            </w:pPr>
            <w:r w:rsidRPr="008775F5">
              <w:rPr>
                <w:b/>
                <w:sz w:val="22"/>
                <w:szCs w:val="22"/>
                <w:lang w:val="bg-BG"/>
              </w:rPr>
              <w:lastRenderedPageBreak/>
              <w:t>Ед. Цена</w:t>
            </w:r>
            <w:r w:rsidRPr="008775F5">
              <w:rPr>
                <w:sz w:val="22"/>
                <w:szCs w:val="22"/>
                <w:lang w:val="bg-BG"/>
              </w:rPr>
              <w:t xml:space="preserve"> в лева без ДДС</w:t>
            </w:r>
          </w:p>
          <w:p w14:paraId="649D2ED5" w14:textId="1946CEEB" w:rsidR="00DA2767" w:rsidRPr="008775F5" w:rsidRDefault="00DA2767" w:rsidP="00DA2767">
            <w:pPr>
              <w:pStyle w:val="ListParagraph1"/>
              <w:jc w:val="left"/>
              <w:rPr>
                <w:rFonts w:cs="Times New Roman"/>
                <w:b/>
                <w:i/>
              </w:rPr>
            </w:pPr>
            <w:r w:rsidRPr="008775F5">
              <w:rPr>
                <w:i/>
              </w:rPr>
              <w:t>(поставя се от участниците)</w:t>
            </w:r>
          </w:p>
        </w:tc>
      </w:tr>
      <w:tr w:rsidR="00DA2767" w14:paraId="10540C74" w14:textId="77777777" w:rsidTr="008775F5">
        <w:tc>
          <w:tcPr>
            <w:tcW w:w="1091" w:type="dxa"/>
            <w:shd w:val="clear" w:color="auto" w:fill="92D050"/>
          </w:tcPr>
          <w:p w14:paraId="07E1AF76" w14:textId="77777777" w:rsidR="00DA2767" w:rsidRDefault="00DA2767" w:rsidP="00DA2767">
            <w:pPr>
              <w:pStyle w:val="ListParagraph1"/>
              <w:numPr>
                <w:ilvl w:val="0"/>
                <w:numId w:val="93"/>
              </w:numPr>
              <w:rPr>
                <w:rFonts w:cs="Times New Roman"/>
                <w:b/>
              </w:rPr>
            </w:pPr>
          </w:p>
        </w:tc>
        <w:tc>
          <w:tcPr>
            <w:tcW w:w="2410" w:type="dxa"/>
            <w:shd w:val="clear" w:color="auto" w:fill="92D050"/>
          </w:tcPr>
          <w:p w14:paraId="7814E5C1" w14:textId="666DC0B6" w:rsidR="00DA2767" w:rsidRPr="00216846" w:rsidRDefault="00DA2767" w:rsidP="00DA2767">
            <w:pPr>
              <w:pStyle w:val="ListParagraph1"/>
              <w:jc w:val="left"/>
            </w:pPr>
            <w:r w:rsidRPr="000D7E7E">
              <w:rPr>
                <w:b/>
              </w:rPr>
              <w:t>ОБОСОБЕНА ПОЗИЦИЯ №3 „Масла и мазнини“</w:t>
            </w:r>
          </w:p>
        </w:tc>
        <w:tc>
          <w:tcPr>
            <w:tcW w:w="992" w:type="dxa"/>
            <w:tcBorders>
              <w:bottom w:val="single" w:sz="4" w:space="0" w:color="auto"/>
              <w:tr2bl w:val="single" w:sz="4" w:space="0" w:color="auto"/>
            </w:tcBorders>
            <w:shd w:val="clear" w:color="auto" w:fill="92D050"/>
          </w:tcPr>
          <w:p w14:paraId="54BF1D8A" w14:textId="77777777" w:rsidR="00DA2767" w:rsidRPr="00556286" w:rsidRDefault="00DA2767" w:rsidP="00DA2767">
            <w:pPr>
              <w:pStyle w:val="ListParagraph1"/>
              <w:jc w:val="center"/>
            </w:pPr>
          </w:p>
        </w:tc>
        <w:tc>
          <w:tcPr>
            <w:tcW w:w="2694" w:type="dxa"/>
            <w:tcBorders>
              <w:bottom w:val="single" w:sz="4" w:space="0" w:color="auto"/>
              <w:tr2bl w:val="single" w:sz="4" w:space="0" w:color="auto"/>
            </w:tcBorders>
            <w:shd w:val="clear" w:color="auto" w:fill="92D050"/>
          </w:tcPr>
          <w:p w14:paraId="37CF5BE3" w14:textId="77777777" w:rsidR="00DA2767" w:rsidRDefault="00DA2767" w:rsidP="00DA2767">
            <w:pPr>
              <w:pStyle w:val="ListParagraph1"/>
              <w:rPr>
                <w:rFonts w:cs="Times New Roman"/>
              </w:rPr>
            </w:pPr>
          </w:p>
        </w:tc>
        <w:tc>
          <w:tcPr>
            <w:tcW w:w="1417" w:type="dxa"/>
            <w:tcBorders>
              <w:bottom w:val="single" w:sz="4" w:space="0" w:color="auto"/>
              <w:tr2bl w:val="single" w:sz="4" w:space="0" w:color="auto"/>
            </w:tcBorders>
            <w:shd w:val="clear" w:color="auto" w:fill="92D050"/>
          </w:tcPr>
          <w:p w14:paraId="2904DA93" w14:textId="77777777" w:rsidR="00DA2767" w:rsidRDefault="00DA2767" w:rsidP="00DA2767">
            <w:pPr>
              <w:pStyle w:val="ListParagraph1"/>
              <w:rPr>
                <w:rFonts w:cs="Times New Roman"/>
              </w:rPr>
            </w:pPr>
          </w:p>
        </w:tc>
        <w:tc>
          <w:tcPr>
            <w:tcW w:w="1559" w:type="dxa"/>
            <w:tcBorders>
              <w:bottom w:val="single" w:sz="4" w:space="0" w:color="auto"/>
              <w:tr2bl w:val="single" w:sz="4" w:space="0" w:color="auto"/>
            </w:tcBorders>
            <w:shd w:val="clear" w:color="auto" w:fill="92D050"/>
          </w:tcPr>
          <w:p w14:paraId="3A41FB57" w14:textId="77777777" w:rsidR="00DA2767" w:rsidRDefault="00DA2767" w:rsidP="00DA2767">
            <w:pPr>
              <w:pStyle w:val="ListParagraph1"/>
              <w:rPr>
                <w:rFonts w:cs="Times New Roman"/>
              </w:rPr>
            </w:pPr>
          </w:p>
        </w:tc>
      </w:tr>
      <w:tr w:rsidR="00DE513B" w14:paraId="66A5D2E5" w14:textId="77777777" w:rsidTr="008775F5">
        <w:tc>
          <w:tcPr>
            <w:tcW w:w="1091" w:type="dxa"/>
            <w:shd w:val="clear" w:color="auto" w:fill="BFBFBF"/>
          </w:tcPr>
          <w:p w14:paraId="30B6EB20" w14:textId="1FFE504D" w:rsidR="00DE513B" w:rsidRDefault="00DE513B" w:rsidP="00DE513B">
            <w:pPr>
              <w:pStyle w:val="ListParagraph1"/>
              <w:numPr>
                <w:ilvl w:val="1"/>
                <w:numId w:val="93"/>
              </w:numPr>
              <w:rPr>
                <w:rFonts w:cs="Times New Roman"/>
                <w:b/>
              </w:rPr>
            </w:pPr>
          </w:p>
        </w:tc>
        <w:tc>
          <w:tcPr>
            <w:tcW w:w="2410" w:type="dxa"/>
            <w:shd w:val="clear" w:color="auto" w:fill="auto"/>
          </w:tcPr>
          <w:p w14:paraId="746702AA" w14:textId="50F28D9A" w:rsidR="00DE513B" w:rsidRPr="000D7E7E" w:rsidRDefault="00DE513B" w:rsidP="00DE513B">
            <w:pPr>
              <w:pStyle w:val="ListParagraph1"/>
              <w:jc w:val="left"/>
              <w:rPr>
                <w:b/>
              </w:rPr>
            </w:pPr>
            <w:r w:rsidRPr="008A3CDC">
              <w:t>Масло - краве</w:t>
            </w:r>
          </w:p>
        </w:tc>
        <w:tc>
          <w:tcPr>
            <w:tcW w:w="992" w:type="dxa"/>
            <w:tcBorders>
              <w:tr2bl w:val="nil"/>
            </w:tcBorders>
            <w:shd w:val="clear" w:color="auto" w:fill="auto"/>
          </w:tcPr>
          <w:p w14:paraId="2EDE1E02" w14:textId="62BC71E1" w:rsidR="00DE513B" w:rsidRPr="00556286" w:rsidRDefault="00DE513B" w:rsidP="00DE513B">
            <w:pPr>
              <w:pStyle w:val="ListParagraph1"/>
              <w:jc w:val="center"/>
            </w:pPr>
            <w:r w:rsidRPr="00F05B66">
              <w:t>Кг.</w:t>
            </w:r>
          </w:p>
        </w:tc>
        <w:tc>
          <w:tcPr>
            <w:tcW w:w="2694" w:type="dxa"/>
            <w:tcBorders>
              <w:tr2bl w:val="nil"/>
            </w:tcBorders>
          </w:tcPr>
          <w:p w14:paraId="0AA084CE" w14:textId="0A9A7220" w:rsidR="00DE513B" w:rsidRDefault="00DE513B" w:rsidP="00DE513B">
            <w:pPr>
              <w:pStyle w:val="ListParagraph1"/>
              <w:jc w:val="left"/>
              <w:rPr>
                <w:rFonts w:cs="Times New Roman"/>
              </w:rPr>
            </w:pPr>
            <w:r w:rsidRPr="00A42A6F">
              <w:rPr>
                <w:b/>
              </w:rPr>
              <w:t>(</w:t>
            </w:r>
            <w:r w:rsidRPr="00A42A6F">
              <w:rPr>
                <w:i/>
              </w:rPr>
              <w:t>Тук се</w:t>
            </w:r>
            <w:r w:rsidRPr="00A42A6F">
              <w:rPr>
                <w:b/>
              </w:rPr>
              <w:t xml:space="preserve"> </w:t>
            </w:r>
            <w:r w:rsidRPr="00A42A6F">
              <w:rPr>
                <w:i/>
              </w:rPr>
              <w:t>попълва от участника, съгласно указанията на колоната</w:t>
            </w:r>
            <w:r w:rsidRPr="00A42A6F">
              <w:rPr>
                <w:b/>
              </w:rPr>
              <w:t>)</w:t>
            </w:r>
          </w:p>
        </w:tc>
        <w:tc>
          <w:tcPr>
            <w:tcW w:w="1417" w:type="dxa"/>
            <w:tcBorders>
              <w:tr2bl w:val="nil"/>
            </w:tcBorders>
          </w:tcPr>
          <w:p w14:paraId="4B1377C6" w14:textId="21A71E6C" w:rsidR="00DE513B" w:rsidRPr="00690BD9" w:rsidRDefault="00DE513B" w:rsidP="00DE513B">
            <w:pPr>
              <w:pStyle w:val="ListParagraph1"/>
              <w:jc w:val="center"/>
              <w:rPr>
                <w:rFonts w:cs="Times New Roman"/>
              </w:rPr>
            </w:pPr>
            <w:r w:rsidRPr="00690BD9">
              <w:t>9,00 лв.</w:t>
            </w:r>
          </w:p>
        </w:tc>
        <w:tc>
          <w:tcPr>
            <w:tcW w:w="1559" w:type="dxa"/>
            <w:tcBorders>
              <w:tr2bl w:val="nil"/>
            </w:tcBorders>
          </w:tcPr>
          <w:p w14:paraId="44E6D5D3" w14:textId="72FE4732" w:rsidR="00DE513B" w:rsidRDefault="00DE513B" w:rsidP="00DE513B">
            <w:pPr>
              <w:pStyle w:val="ListParagraph1"/>
              <w:jc w:val="left"/>
              <w:rPr>
                <w:rFonts w:cs="Times New Roman"/>
              </w:rPr>
            </w:pPr>
            <w:r w:rsidRPr="004358BD">
              <w:rPr>
                <w:b/>
              </w:rPr>
              <w:t>(</w:t>
            </w:r>
            <w:r w:rsidRPr="004358BD">
              <w:rPr>
                <w:i/>
              </w:rPr>
              <w:t>Тук се</w:t>
            </w:r>
            <w:r w:rsidRPr="004358BD">
              <w:rPr>
                <w:b/>
              </w:rPr>
              <w:t xml:space="preserve"> </w:t>
            </w:r>
            <w:r w:rsidRPr="004358BD">
              <w:rPr>
                <w:i/>
              </w:rPr>
              <w:t>попълва от участника, ед. цена</w:t>
            </w:r>
            <w:r w:rsidRPr="004358BD">
              <w:rPr>
                <w:b/>
              </w:rPr>
              <w:t>)</w:t>
            </w:r>
          </w:p>
        </w:tc>
      </w:tr>
      <w:tr w:rsidR="00DE513B" w14:paraId="0C0169EB" w14:textId="77777777" w:rsidTr="008775F5">
        <w:tc>
          <w:tcPr>
            <w:tcW w:w="1091" w:type="dxa"/>
            <w:shd w:val="clear" w:color="auto" w:fill="BFBFBF"/>
          </w:tcPr>
          <w:p w14:paraId="49F47635" w14:textId="34D53926" w:rsidR="00DE513B" w:rsidRDefault="00DE513B" w:rsidP="00DE513B">
            <w:pPr>
              <w:pStyle w:val="ListParagraph1"/>
              <w:numPr>
                <w:ilvl w:val="1"/>
                <w:numId w:val="93"/>
              </w:numPr>
              <w:rPr>
                <w:rFonts w:cs="Times New Roman"/>
                <w:b/>
              </w:rPr>
            </w:pPr>
          </w:p>
        </w:tc>
        <w:tc>
          <w:tcPr>
            <w:tcW w:w="2410" w:type="dxa"/>
            <w:shd w:val="clear" w:color="auto" w:fill="auto"/>
          </w:tcPr>
          <w:p w14:paraId="4267A858" w14:textId="042F2DFB" w:rsidR="00DE513B" w:rsidRPr="000D7E7E" w:rsidRDefault="00DE513B" w:rsidP="00DE513B">
            <w:pPr>
              <w:pStyle w:val="ListParagraph1"/>
              <w:jc w:val="left"/>
              <w:rPr>
                <w:b/>
              </w:rPr>
            </w:pPr>
            <w:r w:rsidRPr="008A3CDC">
              <w:t>Олио</w:t>
            </w:r>
          </w:p>
        </w:tc>
        <w:tc>
          <w:tcPr>
            <w:tcW w:w="992" w:type="dxa"/>
            <w:tcBorders>
              <w:bottom w:val="single" w:sz="4" w:space="0" w:color="auto"/>
              <w:tr2bl w:val="nil"/>
            </w:tcBorders>
            <w:shd w:val="clear" w:color="auto" w:fill="auto"/>
          </w:tcPr>
          <w:p w14:paraId="1DB210B0" w14:textId="5AB5D143" w:rsidR="00DE513B" w:rsidRPr="00556286" w:rsidRDefault="00DE513B" w:rsidP="00DE513B">
            <w:pPr>
              <w:pStyle w:val="ListParagraph1"/>
              <w:jc w:val="center"/>
            </w:pPr>
            <w:r w:rsidRPr="00F05B66">
              <w:t>Л.</w:t>
            </w:r>
          </w:p>
        </w:tc>
        <w:tc>
          <w:tcPr>
            <w:tcW w:w="2694" w:type="dxa"/>
            <w:tcBorders>
              <w:bottom w:val="single" w:sz="4" w:space="0" w:color="auto"/>
              <w:tr2bl w:val="nil"/>
            </w:tcBorders>
          </w:tcPr>
          <w:p w14:paraId="7C1B270A" w14:textId="6218F83C" w:rsidR="00DE513B" w:rsidRDefault="00DE513B" w:rsidP="00DE513B">
            <w:pPr>
              <w:pStyle w:val="ListParagraph1"/>
              <w:jc w:val="left"/>
              <w:rPr>
                <w:rFonts w:cs="Times New Roman"/>
              </w:rPr>
            </w:pPr>
            <w:r w:rsidRPr="00A42A6F">
              <w:rPr>
                <w:b/>
              </w:rPr>
              <w:t>(</w:t>
            </w:r>
            <w:r w:rsidRPr="00A42A6F">
              <w:rPr>
                <w:i/>
              </w:rPr>
              <w:t>Тук се</w:t>
            </w:r>
            <w:r w:rsidRPr="00A42A6F">
              <w:rPr>
                <w:b/>
              </w:rPr>
              <w:t xml:space="preserve"> </w:t>
            </w:r>
            <w:r w:rsidRPr="00A42A6F">
              <w:rPr>
                <w:i/>
              </w:rPr>
              <w:t>попълва от участника, съгласно указанията на колоната</w:t>
            </w:r>
            <w:r w:rsidRPr="00A42A6F">
              <w:rPr>
                <w:b/>
              </w:rPr>
              <w:t>)</w:t>
            </w:r>
          </w:p>
        </w:tc>
        <w:tc>
          <w:tcPr>
            <w:tcW w:w="1417" w:type="dxa"/>
            <w:tcBorders>
              <w:bottom w:val="single" w:sz="4" w:space="0" w:color="auto"/>
              <w:tr2bl w:val="nil"/>
            </w:tcBorders>
          </w:tcPr>
          <w:p w14:paraId="38B5999A" w14:textId="2346E795" w:rsidR="00DE513B" w:rsidRPr="00690BD9" w:rsidRDefault="00DE513B" w:rsidP="00DE513B">
            <w:pPr>
              <w:pStyle w:val="ListParagraph1"/>
              <w:jc w:val="center"/>
              <w:rPr>
                <w:rFonts w:cs="Times New Roman"/>
              </w:rPr>
            </w:pPr>
            <w:r w:rsidRPr="00690BD9">
              <w:t>1,80 лв.</w:t>
            </w:r>
          </w:p>
        </w:tc>
        <w:tc>
          <w:tcPr>
            <w:tcW w:w="1559" w:type="dxa"/>
            <w:tcBorders>
              <w:bottom w:val="single" w:sz="4" w:space="0" w:color="auto"/>
              <w:tr2bl w:val="nil"/>
            </w:tcBorders>
          </w:tcPr>
          <w:p w14:paraId="29D2833C" w14:textId="062AD90B" w:rsidR="00DE513B" w:rsidRDefault="00DE513B" w:rsidP="00DE513B">
            <w:pPr>
              <w:pStyle w:val="ListParagraph1"/>
              <w:jc w:val="left"/>
              <w:rPr>
                <w:rFonts w:cs="Times New Roman"/>
              </w:rPr>
            </w:pPr>
            <w:r w:rsidRPr="004358BD">
              <w:rPr>
                <w:b/>
              </w:rPr>
              <w:t>(</w:t>
            </w:r>
            <w:r w:rsidRPr="004358BD">
              <w:rPr>
                <w:i/>
              </w:rPr>
              <w:t>Тук се</w:t>
            </w:r>
            <w:r w:rsidRPr="004358BD">
              <w:rPr>
                <w:b/>
              </w:rPr>
              <w:t xml:space="preserve"> </w:t>
            </w:r>
            <w:r w:rsidRPr="004358BD">
              <w:rPr>
                <w:i/>
              </w:rPr>
              <w:t>попълва от участника, ед. цена</w:t>
            </w:r>
            <w:r w:rsidRPr="004358BD">
              <w:rPr>
                <w:b/>
              </w:rPr>
              <w:t>)</w:t>
            </w:r>
          </w:p>
        </w:tc>
      </w:tr>
    </w:tbl>
    <w:p w14:paraId="0B6B9933" w14:textId="77777777" w:rsidR="00692BBA" w:rsidRDefault="00692BBA" w:rsidP="00690BD9">
      <w:pPr>
        <w:pStyle w:val="ListParagraph1"/>
        <w:rPr>
          <w:rFonts w:cs="Times New Roman"/>
        </w:rPr>
      </w:pPr>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2413FB18"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Default="00254C9D" w:rsidP="00A152C2">
      <w:pPr>
        <w:spacing w:before="120" w:after="120" w:line="0" w:lineRule="atLeast"/>
        <w:jc w:val="both"/>
        <w:rPr>
          <w:sz w:val="22"/>
          <w:szCs w:val="22"/>
          <w:lang w:val="bg-BG"/>
        </w:rPr>
      </w:pPr>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04CF5544" w14:textId="77777777" w:rsidR="00301444" w:rsidRPr="00A152C2" w:rsidRDefault="00301444" w:rsidP="00A152C2">
      <w:pPr>
        <w:spacing w:before="120" w:after="120" w:line="0" w:lineRule="atLeast"/>
        <w:jc w:val="both"/>
        <w:rPr>
          <w:sz w:val="22"/>
          <w:szCs w:val="22"/>
          <w:lang w:val="bg-BG"/>
        </w:rPr>
      </w:pPr>
    </w:p>
    <w:sectPr w:rsidR="0030144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2D87A" w14:textId="77777777" w:rsidR="00E216B7" w:rsidRDefault="00E216B7">
      <w:r>
        <w:separator/>
      </w:r>
    </w:p>
  </w:endnote>
  <w:endnote w:type="continuationSeparator" w:id="0">
    <w:p w14:paraId="70B41A65" w14:textId="77777777" w:rsidR="00E216B7" w:rsidRDefault="00E2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7D90A" w14:textId="77777777" w:rsidR="00E216B7" w:rsidRDefault="00E216B7">
      <w:r>
        <w:separator/>
      </w:r>
    </w:p>
  </w:footnote>
  <w:footnote w:type="continuationSeparator" w:id="0">
    <w:p w14:paraId="47E2A043" w14:textId="77777777" w:rsidR="00E216B7" w:rsidRDefault="00E216B7">
      <w:r>
        <w:continuationSeparator/>
      </w:r>
    </w:p>
  </w:footnote>
  <w:footnote w:id="1">
    <w:p w14:paraId="08FC31DD"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0"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5"/>
  </w:num>
  <w:num w:numId="13">
    <w:abstractNumId w:val="18"/>
  </w:num>
  <w:num w:numId="14">
    <w:abstractNumId w:val="21"/>
  </w:num>
  <w:num w:numId="15">
    <w:abstractNumId w:val="76"/>
  </w:num>
  <w:num w:numId="16">
    <w:abstractNumId w:val="89"/>
  </w:num>
  <w:num w:numId="17">
    <w:abstractNumId w:val="29"/>
  </w:num>
  <w:num w:numId="18">
    <w:abstractNumId w:val="57"/>
  </w:num>
  <w:num w:numId="19">
    <w:abstractNumId w:val="25"/>
  </w:num>
  <w:num w:numId="20">
    <w:abstractNumId w:val="92"/>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3"/>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91"/>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4"/>
  </w:num>
  <w:num w:numId="89">
    <w:abstractNumId w:val="50"/>
  </w:num>
  <w:num w:numId="90">
    <w:abstractNumId w:val="31"/>
  </w:num>
  <w:num w:numId="91">
    <w:abstractNumId w:val="5"/>
  </w:num>
  <w:num w:numId="92">
    <w:abstractNumId w:val="88"/>
  </w:num>
  <w:num w:numId="93">
    <w:abstractNumId w:val="9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B3"/>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0BD9"/>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5F5"/>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7F7"/>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767"/>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3B"/>
    <w:rsid w:val="00DE51FD"/>
    <w:rsid w:val="00DE5532"/>
    <w:rsid w:val="00DE582D"/>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6B7"/>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CE69D-A58F-4F76-802F-A302CE86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643</Words>
  <Characters>3669</Characters>
  <Application>Microsoft Office Word</Application>
  <DocSecurity>0</DocSecurity>
  <Lines>30</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4304</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5</cp:revision>
  <cp:lastPrinted>2016-04-13T19:48:00Z</cp:lastPrinted>
  <dcterms:created xsi:type="dcterms:W3CDTF">2016-07-10T16:19:00Z</dcterms:created>
  <dcterms:modified xsi:type="dcterms:W3CDTF">2016-11-17T13:15:00Z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